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8881011" wp14:paraId="7712751C" wp14:textId="01C51F65">
      <w:pPr>
        <w:pStyle w:val="Normal"/>
        <w:spacing w:after="160" w:line="259" w:lineRule="auto"/>
      </w:pP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Private Richard Evans </w:t>
      </w:r>
    </w:p>
    <w:p xmlns:wp14="http://schemas.microsoft.com/office/word/2010/wordml" w:rsidP="18881011" wp14:paraId="59727AC1" wp14:textId="20D11DE8">
      <w:pPr>
        <w:pStyle w:val="Normal"/>
        <w:spacing w:after="160" w:line="259" w:lineRule="auto"/>
      </w:pP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Regimental Number:  234800</w:t>
      </w:r>
    </w:p>
    <w:p xmlns:wp14="http://schemas.microsoft.com/office/word/2010/wordml" w:rsidP="18881011" wp14:paraId="446A7D48" wp14:textId="4193808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65656"/>
          <w:sz w:val="28"/>
          <w:szCs w:val="28"/>
          <w:lang w:val="en-GB"/>
        </w:rPr>
      </w:pPr>
      <w:r w:rsidRPr="18881011" w:rsidR="188810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 xml:space="preserve">Canadian Infantry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63C1"/>
          <w:sz w:val="28"/>
          <w:szCs w:val="28"/>
          <w:lang w:val="en-GB"/>
        </w:rPr>
        <w:t>52nd Bn.</w:t>
      </w:r>
    </w:p>
    <w:p xmlns:wp14="http://schemas.microsoft.com/office/word/2010/wordml" w:rsidP="18881011" wp14:paraId="60CA2EB5" wp14:textId="28016CA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Born 5th October 1899 Swansea, Wales </w:t>
      </w:r>
    </w:p>
    <w:p xmlns:wp14="http://schemas.microsoft.com/office/word/2010/wordml" w:rsidP="18881011" wp14:paraId="0D594AC3" wp14:textId="11078ED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Died 26th February 1919 (aged 19)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Derbyshire, England </w:t>
      </w:r>
    </w:p>
    <w:p xmlns:wp14="http://schemas.microsoft.com/office/word/2010/wordml" w:rsidP="18881011" wp14:paraId="16482995" wp14:textId="7875521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Buried at Bethel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Sketty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Congregational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Chapel yard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</w:p>
    <w:p xmlns:wp14="http://schemas.microsoft.com/office/word/2010/wordml" w:rsidP="18881011" wp14:paraId="601CD2F2" wp14:textId="670F35F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3. 4. Old Ground near Chapel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. 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Family Plot</w:t>
      </w:r>
    </w:p>
    <w:p xmlns:wp14="http://schemas.microsoft.com/office/word/2010/wordml" w:rsidP="18881011" wp14:paraId="74EFCF2F" wp14:textId="1388D8DC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18881011" w:rsidR="188810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Bio:</w:t>
      </w:r>
    </w:p>
    <w:p xmlns:wp14="http://schemas.microsoft.com/office/word/2010/wordml" w:rsidP="18881011" wp14:paraId="3B701904" wp14:textId="47CA83A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Private Evans, the son of Thomas and Elizabeth Evans of Caed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Banc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,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Sketty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, Swansea, enlisted on 20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th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April 1916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. 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Although he was born in Swansea and lived in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Sketty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Village of Swansea, South Wales, at the time of enlistment he was living in Glen Ewen Saskatchewan, Canada, where he was employed as a famer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. 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After arriving in France 5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th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March 1917, he entered the field of action on 6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th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March 1917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. 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On 19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th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September 1917, during action, he sustained an injury to his left foot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. 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This injury resulted in him being evacuated back to the UK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. 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He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remained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in hospital up until his death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.  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He succumbed to influenza and pneumonia and passed on 26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GB"/>
        </w:rPr>
        <w:t>th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February 1919</w:t>
      </w: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.  </w:t>
      </w:r>
    </w:p>
    <w:p xmlns:wp14="http://schemas.microsoft.com/office/word/2010/wordml" w:rsidP="18881011" wp14:paraId="7F3D8308" wp14:textId="010D443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Links to records:</w:t>
      </w:r>
    </w:p>
    <w:p xmlns:wp14="http://schemas.microsoft.com/office/word/2010/wordml" w:rsidP="18881011" wp14:paraId="773B6286" wp14:textId="7D59BE3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hyperlink r:id="R5b74f40b823a4c9a">
        <w:r w:rsidRPr="18881011" w:rsidR="1888101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GB"/>
          </w:rPr>
          <w:t>Nominal Rolls of the Canadian Expeditionary Force – Doing Our Bit (militaryandfamilyhistory.blog)</w:t>
        </w:r>
      </w:hyperlink>
      <w:r w:rsidRPr="18881011" w:rsidR="188810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</w:p>
    <w:p xmlns:wp14="http://schemas.microsoft.com/office/word/2010/wordml" w:rsidP="18881011" wp14:paraId="1EF2CA57" wp14:textId="378F239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hyperlink r:id="Rd4debb77d1f044b6">
        <w:r w:rsidRPr="18881011" w:rsidR="1888101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GB"/>
          </w:rPr>
          <w:t>central.bac-lac.gc.ca/.item/?op=pdf&amp;app=CEF&amp;id=B2950-S014</w:t>
        </w:r>
      </w:hyperlink>
    </w:p>
    <w:p xmlns:wp14="http://schemas.microsoft.com/office/word/2010/wordml" w:rsidP="18881011" wp14:paraId="335EAA34" wp14:textId="5AF486F1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>
        <w:drawing>
          <wp:inline xmlns:wp14="http://schemas.microsoft.com/office/word/2010/wordprocessingDrawing" wp14:editId="08C2E8B4" wp14:anchorId="754F9AE4">
            <wp:extent cx="1828800" cy="1371600"/>
            <wp:effectExtent l="0" t="0" r="0" b="0"/>
            <wp:docPr id="47961049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f52718e7b77460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8881011" wp14:paraId="11CB0343" wp14:textId="731D9293">
      <w:pPr>
        <w:spacing w:after="160" w:line="259" w:lineRule="auto"/>
      </w:pPr>
    </w:p>
    <w:p xmlns:wp14="http://schemas.microsoft.com/office/word/2010/wordml" w:rsidP="18881011" wp14:paraId="27D1620D" wp14:textId="17B9968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8881011" wp14:paraId="50EB7F64" wp14:textId="480EDB9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8881011" wp14:paraId="6AA83AE0" wp14:textId="34D3FC7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8881011" wp14:paraId="5E5787A5" wp14:textId="3B311D8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6171DA"/>
    <w:rsid w:val="18881011"/>
    <w:rsid w:val="4361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71DA"/>
  <w15:chartTrackingRefBased/>
  <w15:docId w15:val="{0A8FC2F5-A971-4E43-8E2A-A043BE20D4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militaryandfamilyhistory.blog/2016/04/18/nominal-rolls-of-the-canadian-expeditionary-force/" TargetMode="External" Id="R5b74f40b823a4c9a" /><Relationship Type="http://schemas.openxmlformats.org/officeDocument/2006/relationships/hyperlink" Target="https://central.bac-lac.gc.ca/.item/?op=pdf&amp;app=CEF&amp;id=B2950-S014" TargetMode="External" Id="Rd4debb77d1f044b6" /><Relationship Type="http://schemas.openxmlformats.org/officeDocument/2006/relationships/image" Target="/media/image.png" Id="R8f52718e7b7746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Des Barnett</dc:creator>
  <keywords/>
  <dc:description/>
  <lastModifiedBy>Des Barnett</lastModifiedBy>
  <revision>2</revision>
  <dcterms:created xsi:type="dcterms:W3CDTF">2023-07-18T13:12:44.7770424Z</dcterms:created>
  <dcterms:modified xsi:type="dcterms:W3CDTF">2023-07-18T13:19:31.4061750Z</dcterms:modified>
</coreProperties>
</file>